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36D" w:rsidRDefault="00FC736D" w:rsidP="00FC736D">
      <w:pPr>
        <w:jc w:val="both"/>
        <w:rPr>
          <w:b/>
        </w:rPr>
      </w:pPr>
      <w:r>
        <w:t xml:space="preserve">Emmanuel FRAISSE : </w:t>
      </w:r>
      <w:r w:rsidRPr="002D0263">
        <w:rPr>
          <w:b/>
        </w:rPr>
        <w:t>Quelles questions sont posées à la littérature par les démarches interculturelles ? Comment la mondialisation de la littérature nous fait-elle entrer dans la pensée complexe?</w:t>
      </w:r>
    </w:p>
    <w:p w:rsidR="00FC736D" w:rsidRDefault="00FC736D" w:rsidP="00FC736D">
      <w:pPr>
        <w:jc w:val="both"/>
      </w:pPr>
      <w:r>
        <w:br/>
        <w:t xml:space="preserve">Emmanuel FRAISSE a coordonné le n° 61 (décembre 2012) de la </w:t>
      </w:r>
      <w:r w:rsidRPr="002D0263">
        <w:rPr>
          <w:i/>
        </w:rPr>
        <w:t>Revue internationale d’éducation de Sèvres</w:t>
      </w:r>
      <w:r>
        <w:t xml:space="preserve"> (CIEP), dossier intitulé « Enseignement et littérature dans le monde ».</w:t>
      </w:r>
    </w:p>
    <w:p w:rsidR="00FC736D" w:rsidRDefault="00FC736D" w:rsidP="00FC736D">
      <w:pPr>
        <w:jc w:val="both"/>
      </w:pPr>
      <w:r>
        <w:t>En prenant la parole, Emmanuel FRAISSE annonce qu’il ne se référera pas directement à  la notion d'interculturalité, essentielle mais sans doute un peu floue, et proposera plutôt des variations à propos de la notion d'étrangeté, d'hybridité, de pluralité des réceptions et interprétations à l’heure de la mondialisation.</w:t>
      </w:r>
    </w:p>
    <w:p w:rsidR="00A85AC4" w:rsidRDefault="00A85AC4" w:rsidP="00FC736D">
      <w:pPr>
        <w:jc w:val="both"/>
      </w:pPr>
    </w:p>
    <w:p w:rsidR="00A85AC4" w:rsidRDefault="00FC736D" w:rsidP="00FC736D">
      <w:pPr>
        <w:jc w:val="both"/>
      </w:pPr>
      <w:r w:rsidDel="009F2933">
        <w:t xml:space="preserve"> </w:t>
      </w:r>
      <w:r>
        <w:t xml:space="preserve">1. </w:t>
      </w:r>
      <w:r w:rsidRPr="000174B4">
        <w:rPr>
          <w:b/>
        </w:rPr>
        <w:t>Littérature</w:t>
      </w:r>
      <w:r w:rsidRPr="002D0263">
        <w:rPr>
          <w:b/>
        </w:rPr>
        <w:t xml:space="preserve"> et « étrangement ».</w:t>
      </w:r>
      <w:r>
        <w:t xml:space="preserve"> La littérature est presque donne à voir des objets et des univers dont beaucoup échappent au quotidien des lecteurs, et qui sont conçus pour franchir le temps et l’espace. D'où l'idée de la littérature comme déplacement : vertical, dans le temps, ou horizontal, dans l'espace. Déjà DESCARTES, dans le début du </w:t>
      </w:r>
      <w:r w:rsidRPr="000174B4">
        <w:rPr>
          <w:i/>
        </w:rPr>
        <w:t>Discours</w:t>
      </w:r>
      <w:r w:rsidRPr="002D0263">
        <w:rPr>
          <w:i/>
        </w:rPr>
        <w:t xml:space="preserve"> de la méthode</w:t>
      </w:r>
      <w:r>
        <w:t xml:space="preserve"> (1636), conçoit  la littérature comme « conversation » avec les meilleurs de ceux qui sont morts,  et comme « voyage ». Il rappelle en outre que la lecture doit être pratiquée avec une certaine modération : pratiquée avec excès, elle risque de transformer  le lecteur en« étranger ». Ce que, d’une certaine manière rappelle la figure de Don Quichotte.  Non seulement la littérature est étrange mais elle peut même devenir source de fascination, et même de perdition.</w:t>
      </w:r>
      <w:r w:rsidRPr="000F75D0">
        <w:t xml:space="preserve"> </w:t>
      </w:r>
      <w:r>
        <w:t>Au cœur de ce déplacement dans le temps et l'espace se trouve donc l'étrangeté.</w:t>
      </w:r>
    </w:p>
    <w:p w:rsidR="00A85AC4" w:rsidRDefault="00FC736D" w:rsidP="00FC736D">
      <w:pPr>
        <w:jc w:val="both"/>
      </w:pPr>
      <w:r>
        <w:br/>
      </w:r>
      <w:r w:rsidRPr="002D0263">
        <w:rPr>
          <w:b/>
        </w:rPr>
        <w:t>2. Littérature et complexité.</w:t>
      </w:r>
      <w:r>
        <w:t xml:space="preserve"> Comment la littérature nous fait-elle entrer dans la pensée complexe, particulièrement en période de mondialisation ? Qu'y a-t-il de véritablement nouveau dans l'ordre des échanges culturels, et notamment en ce qui concerne  la littérature dans la phase  actuelle  de mondialisation? Le complexe, c’est notre capacité à vivre le contradictoire en tant que tel, sans prétendre proposer une dialectique débouchant sur une synthèse ou, plus radicalement, sur  l’élimination d’un des pôles de la contradiction. Enseigner le littéraire revient à faire expérimenter aux élèves à  contradictoire, en les conduisant à approcher  ce qui est à la fois lointain et familier, fictif et porteur de vérité, universel et écrit pour un seul. Dans  cette mesure, la littérature est une initiation au composite, à un univers  où l'impur et l’hétérogène  se font sentir à tout moment ... La contradiction ne se résout pas, il faut vivre la coexistence des contraires sans  prétendre les soumettre ou les ordonner. </w:t>
      </w:r>
    </w:p>
    <w:p w:rsidR="00A85AC4" w:rsidRDefault="00A85AC4" w:rsidP="00FC736D">
      <w:pPr>
        <w:spacing w:after="0"/>
        <w:jc w:val="both"/>
        <w:rPr>
          <w:b/>
        </w:rPr>
      </w:pPr>
    </w:p>
    <w:p w:rsidR="00FC736D" w:rsidRDefault="00FC736D" w:rsidP="00FC736D">
      <w:pPr>
        <w:spacing w:after="0"/>
        <w:jc w:val="both"/>
      </w:pPr>
      <w:r w:rsidRPr="002D0263">
        <w:rPr>
          <w:b/>
        </w:rPr>
        <w:t>3.</w:t>
      </w:r>
      <w:r w:rsidRPr="000174B4">
        <w:rPr>
          <w:b/>
        </w:rPr>
        <w:t xml:space="preserve"> </w:t>
      </w:r>
      <w:r>
        <w:rPr>
          <w:b/>
        </w:rPr>
        <w:t>M</w:t>
      </w:r>
      <w:r w:rsidRPr="000174B4">
        <w:rPr>
          <w:b/>
        </w:rPr>
        <w:t>ondialisation</w:t>
      </w:r>
      <w:r w:rsidRPr="002D0263">
        <w:rPr>
          <w:b/>
        </w:rPr>
        <w:t xml:space="preserve">, particulier et </w:t>
      </w:r>
      <w:r w:rsidRPr="000174B4">
        <w:rPr>
          <w:b/>
        </w:rPr>
        <w:t>universel</w:t>
      </w:r>
      <w:r w:rsidRPr="002D0263">
        <w:rPr>
          <w:b/>
        </w:rPr>
        <w:t>.</w:t>
      </w:r>
      <w:r>
        <w:t xml:space="preserve"> Paradoxalement, la mondialisation nous impose de  vivre dans  l'hétérogénéité et de l’accepter.  En effet, l’ambiguïté constitutive de la mondialisation réside dans le fait qu’elle ne cesse de brasser les cultures tout en laissant s’affirmer  le local. D’où la tension permanente entre homogénéisation culturelle et affirmations identitaires, entre exacerbations nationales ou régionales et pratiques mondialisées, dans l’ordre des modes de vie et de la culture. L’univers mondialisé des marques, des séries télévisées et des best-sellers est aussi celui de l’affirmation des « identités » dont Amin  Maalouf rappelle dans son  bel essai </w:t>
      </w:r>
      <w:r w:rsidRPr="002D0263">
        <w:rPr>
          <w:i/>
        </w:rPr>
        <w:t xml:space="preserve">Les </w:t>
      </w:r>
      <w:r w:rsidRPr="000174B4">
        <w:rPr>
          <w:i/>
        </w:rPr>
        <w:t>identités</w:t>
      </w:r>
      <w:r w:rsidRPr="002D0263">
        <w:rPr>
          <w:i/>
        </w:rPr>
        <w:t xml:space="preserve"> </w:t>
      </w:r>
      <w:r w:rsidRPr="000174B4">
        <w:rPr>
          <w:i/>
        </w:rPr>
        <w:t>meurtrières</w:t>
      </w:r>
      <w:r>
        <w:t xml:space="preserve"> qu’elles portent en elles une dimension mortifère.</w:t>
      </w:r>
    </w:p>
    <w:p w:rsidR="00FC736D" w:rsidRDefault="00FC736D" w:rsidP="00FC736D">
      <w:pPr>
        <w:spacing w:after="0"/>
        <w:jc w:val="both"/>
      </w:pPr>
      <w:r>
        <w:t>Si l’on accepte le fait que la mondialisation est un phénomène ancien et récurrent (qu’est-ce que l’Empire romain, sinon une premi</w:t>
      </w:r>
      <w:r w:rsidR="00A85AC4">
        <w:t>ère phase de  mondialisation ?)</w:t>
      </w:r>
      <w:r>
        <w:t xml:space="preserve">, force est de constater que les civilisations n’ont jamais été pleinement homogènes et cohérentes, alors  que les langues n’ont cessé de jouer un rôle unificateur dans le cadre des empires. Or tout le mouvement de l’expression nationale s’est établi sur  l'équation hérodienne langue-peuple-culture-nation. </w:t>
      </w:r>
    </w:p>
    <w:p w:rsidR="00FC736D" w:rsidRDefault="00FC736D" w:rsidP="00FC736D">
      <w:pPr>
        <w:spacing w:after="0"/>
        <w:jc w:val="both"/>
      </w:pPr>
    </w:p>
    <w:p w:rsidR="00FC736D" w:rsidRDefault="00FC736D" w:rsidP="00FC736D">
      <w:pPr>
        <w:jc w:val="both"/>
      </w:pPr>
      <w:r w:rsidRPr="000174B4">
        <w:rPr>
          <w:b/>
        </w:rPr>
        <w:t>4.</w:t>
      </w:r>
      <w:r>
        <w:rPr>
          <w:b/>
        </w:rPr>
        <w:t xml:space="preserve"> Langue et littérature</w:t>
      </w:r>
      <w:r>
        <w:t xml:space="preserve">. L’histoire de l’expansion européenne, et celle de la décolonisation nous rappellent  qu’on peut être de nations et de cultures différentes tout en ayant des langues communes : anglais, français, espagnol, portugais notamment. Dans le cas de la France, cela pose la question de la place à faire aux littératures francophones.  Longtemps, ces littératures ont  été  écartées parce que « trop loin » des élèves.  Trop loin par les </w:t>
      </w:r>
      <w:r>
        <w:lastRenderedPageBreak/>
        <w:t>usages de la langue, trop loin par les références sociales, trop loin par les univers culturels. C’est oublier que la langue des écrivains est toujours éloignée de celle des élèves </w:t>
      </w:r>
      <w:proofErr w:type="gramStart"/>
      <w:r>
        <w:t>:  qu’on</w:t>
      </w:r>
      <w:proofErr w:type="gramEnd"/>
      <w:r>
        <w:t xml:space="preserve"> pense simplement à  MOLIERE ou à LA FONTAINE. La littérature est fondée sur des usages spécifiques de la langue par des écrivains, qu’ils soient proches ou lointains dans le temps. Il est vrai que notre tradition tend à transformer cet usage en norme… Quant aux faits culturels relevant  de la France de l ’Âge classique, ils  sont  aussi lointains, sinon plus, que ceux  relevant  de l’Afrique subsaharienne d’aujourd’hui…</w:t>
      </w:r>
    </w:p>
    <w:p w:rsidR="00FC736D" w:rsidRDefault="00FC736D" w:rsidP="00FC736D">
      <w:pPr>
        <w:spacing w:after="0"/>
        <w:jc w:val="both"/>
      </w:pPr>
      <w:r>
        <w:br/>
      </w:r>
      <w:r w:rsidRPr="002D0263">
        <w:rPr>
          <w:b/>
        </w:rPr>
        <w:t>5. Enseigner</w:t>
      </w:r>
      <w:r>
        <w:rPr>
          <w:b/>
        </w:rPr>
        <w:t xml:space="preserve"> </w:t>
      </w:r>
      <w:r w:rsidRPr="002D0263">
        <w:rPr>
          <w:b/>
        </w:rPr>
        <w:t xml:space="preserve">la </w:t>
      </w:r>
      <w:r w:rsidRPr="000174B4">
        <w:rPr>
          <w:b/>
        </w:rPr>
        <w:t>littérature</w:t>
      </w:r>
      <w:r w:rsidRPr="002D0263">
        <w:rPr>
          <w:b/>
        </w:rPr>
        <w:t xml:space="preserve"> du monde</w:t>
      </w:r>
      <w:r>
        <w:rPr>
          <w:b/>
        </w:rPr>
        <w:t> ?</w:t>
      </w:r>
      <w:r>
        <w:t xml:space="preserve"> Il s’agit ici de voir quelle « littérature universelle » peut-elle faire l’objet d’un enseignement. Et on retrouve une fois encore là contradiction de la littérature, saisie comme phénomène mondial et local à la fois, apte à la fois de fournir les bases d’un socle à partager, et vouée à  l’expression d’un  génie national.</w:t>
      </w:r>
      <w:r>
        <w:br/>
        <w:t>Nul, en termes de littérature et de culture, ne saurait « échapper  à  la tension entre l’universel et le particulier. L'amour se heurtant aux conventions sociales, (</w:t>
      </w:r>
      <w:r w:rsidRPr="002D0263">
        <w:rPr>
          <w:i/>
        </w:rPr>
        <w:t xml:space="preserve">Roméo et </w:t>
      </w:r>
      <w:r w:rsidRPr="00504252">
        <w:rPr>
          <w:i/>
        </w:rPr>
        <w:t>Juliette</w:t>
      </w:r>
      <w:r>
        <w:t xml:space="preserve">, </w:t>
      </w:r>
      <w:r w:rsidRPr="002D0263">
        <w:rPr>
          <w:i/>
        </w:rPr>
        <w:t>Le Cid</w:t>
      </w:r>
      <w:r>
        <w:t>) la force destructrice de la jalousie (</w:t>
      </w:r>
      <w:r w:rsidRPr="002D0263">
        <w:rPr>
          <w:i/>
        </w:rPr>
        <w:t>Othello</w:t>
      </w:r>
      <w:r>
        <w:t xml:space="preserve">), la haine entre  frères (Abel et Caïn), les contradictions de l’amour paternel et l’inégalité dans les  relations de filiation(Le fils prodigue, </w:t>
      </w:r>
      <w:r w:rsidRPr="002D0263">
        <w:rPr>
          <w:i/>
        </w:rPr>
        <w:t>Le père Goriot</w:t>
      </w:r>
      <w:r>
        <w:t xml:space="preserve">)… sont des universels. Mais comment ces universels s'incarnent-ils dans des cultures particulières et surtout comment sont-ils perçus par les récepteurs rendus divers par leurs déterminations sociales et leur individualité? L'hétérogène, au plan social, culturel, etc., ne peut se penser que parce qu'il y a bien de l'universel. </w:t>
      </w:r>
      <w:r>
        <w:br/>
        <w:t xml:space="preserve">On ne s’étonnera pas de relever que les littératures les plus mondialisées sont les littératures qu'on destine à la jeunesse  (12 % de l’édition mondiale, 15 % de l’édition française) qui sont construites autour de thèmes structurants tels que l’injustice, les difficultés à créer sa personnalité et à s’affirmer dans le monde,  la lutte du bien et du mal, la force du destin... Pourquoi l'universalité de </w:t>
      </w:r>
      <w:r w:rsidRPr="002D0263">
        <w:rPr>
          <w:i/>
        </w:rPr>
        <w:t>Harry Potter</w:t>
      </w:r>
      <w:r>
        <w:t xml:space="preserve"> qui mêle bien de ces thèmes à vocation universelle ? Parce que nous avons tous  été élèves bien sûr, comme le héros du roman et ses camarades. Mais, beaucoup l’ont remarqué parce qu’une partie du succès du livre, et au-delà de la question des pouvoirs magiques et de la tension entre milieu d’origine  et réalisation de l’individu, est aussi lié à l'exotisme du "collège" britannique. Si loin, si proche… Et il en va de même de Robinson Crusoé, et de tous les grands »classiques » de la jeunesse : si loin, si proches.</w:t>
      </w:r>
    </w:p>
    <w:p w:rsidR="00FC736D" w:rsidRDefault="00FC736D" w:rsidP="00FC736D">
      <w:pPr>
        <w:jc w:val="both"/>
      </w:pPr>
      <w:r>
        <w:t>Qu'est-ce qu'un classique? Comme le rappelle  CALVINO, c’est ce qui échappe à la rumeur du temps et ce qui exprime aussi la rumeur du temps. Ainsi, serait classique et donc universel ou potentiellement tel, ce qui est à la fois proche et lointain, étranger et familier, fictif et vrai ...</w:t>
      </w:r>
    </w:p>
    <w:p w:rsidR="00FC736D" w:rsidRDefault="00FC736D" w:rsidP="00FC736D">
      <w:pPr>
        <w:spacing w:after="0"/>
        <w:jc w:val="both"/>
      </w:pPr>
      <w:r>
        <w:br/>
      </w:r>
      <w:r w:rsidRPr="002D0263">
        <w:rPr>
          <w:b/>
        </w:rPr>
        <w:t>6. Inégalité du partage de la culture</w:t>
      </w:r>
      <w:r>
        <w:t>. Emmanuel FRAISSE termine sur quelques exemples permettant de se faire une idée de la réalité de la mondialisation pour ce qui concerne la culture et de la difficulté à créer des objets véritablement partagé, même d’un pays à l’autre.</w:t>
      </w:r>
    </w:p>
    <w:p w:rsidR="00A85AC4" w:rsidRDefault="00FC736D" w:rsidP="00FC736D">
      <w:pPr>
        <w:jc w:val="both"/>
      </w:pPr>
      <w:r>
        <w:t xml:space="preserve"> C’est ainsi qu’on peut expliquer le relatif échec du manuel d'histoire franco-allemand qui consistait à décentrer le point de vue. Quant au Prix Nobe</w:t>
      </w:r>
      <w:r w:rsidR="00A85AC4">
        <w:t>l, il montr</w:t>
      </w:r>
      <w:r>
        <w:t>e l’ampl</w:t>
      </w:r>
      <w:r w:rsidR="00A85AC4">
        <w:t>eu</w:t>
      </w:r>
      <w:r>
        <w:t>r et les limites de la mondialisation culturelle aujourd’hui.  Initialement pensé  comme un prix européen, il s’est progressivement élargi  vers les Amériques et le sud. Parallèlement, il a conféré  une place grandissante au roman, et reconnait progressivement   la place des femmes en littérature. Mais on reste dans une mondialisation occidentale : en matière d’édition, de diffusion et de circulation de la littérature, toutes les langues, et partant toutes les cultures,  ne sont pas</w:t>
      </w:r>
      <w:r w:rsidRPr="000F75D0">
        <w:t xml:space="preserve"> </w:t>
      </w:r>
      <w:r>
        <w:t>égales, et ne peuvent pas l’être. Pour être Prix</w:t>
      </w:r>
      <w:r w:rsidR="00A85AC4">
        <w:t xml:space="preserve"> Nobel, il est indispensable d’</w:t>
      </w:r>
      <w:r>
        <w:t>être traduit dans les</w:t>
      </w:r>
      <w:r w:rsidR="00A85AC4">
        <w:t xml:space="preserve"> « grandes » langues ; c’est-à-</w:t>
      </w:r>
      <w:r>
        <w:t>dire les langues occidentales.</w:t>
      </w:r>
      <w:r>
        <w:br/>
      </w:r>
    </w:p>
    <w:p w:rsidR="00A85AC4" w:rsidRDefault="00FC736D" w:rsidP="00FC736D">
      <w:pPr>
        <w:jc w:val="both"/>
      </w:pPr>
      <w:r>
        <w:br/>
        <w:t>Emmanuel FRAISSE conclut en observant que la mondialisation nous fait sentir des mouvements d'universalisation, mais que celle-ci ne peut évidemment pas  être achevée : les questions d'interprétation, comme l’avait montré Jean-Louis DUFAYS, dépendent des regards et de la variété des positions de ceux qui reçoivent et perçoivent les œuvres  d’art.</w:t>
      </w:r>
      <w:r>
        <w:br/>
      </w:r>
      <w:r>
        <w:br/>
      </w:r>
    </w:p>
    <w:p w:rsidR="00FC736D" w:rsidRDefault="00FC736D" w:rsidP="00FC736D">
      <w:pPr>
        <w:jc w:val="both"/>
      </w:pPr>
      <w:bookmarkStart w:id="0" w:name="_GoBack"/>
      <w:bookmarkEnd w:id="0"/>
      <w:r>
        <w:lastRenderedPageBreak/>
        <w:t>Questions aux deux intervenants</w:t>
      </w:r>
    </w:p>
    <w:p w:rsidR="00FC736D" w:rsidRDefault="00FC736D" w:rsidP="00FC736D">
      <w:pPr>
        <w:jc w:val="both"/>
      </w:pPr>
      <w:r>
        <w:t xml:space="preserve">1) Est-ce </w:t>
      </w:r>
      <w:r w:rsidRPr="002D0263">
        <w:rPr>
          <w:i/>
        </w:rPr>
        <w:t>Othello</w:t>
      </w:r>
      <w:r>
        <w:t>, œuvre littéraire, qui est universelle ou la jalousie ? Emmanuel FRAISSE répond que derrière cette question on trouve toujours la question de la réécriture ; il y a l'exotisme de la violence shakespearienne, et en même temps la familiarité avec ce sentiment que nous avons tous éprouvé.</w:t>
      </w:r>
    </w:p>
    <w:p w:rsidR="00FC736D" w:rsidRDefault="00FC736D" w:rsidP="00FC736D">
      <w:pPr>
        <w:jc w:val="both"/>
      </w:pPr>
      <w:r>
        <w:t>2) Une participante relève que ce n'est pas la littérature qui est universelle, mais qu’elle donne un caractère universel à une histoire.</w:t>
      </w:r>
    </w:p>
    <w:p w:rsidR="00FC736D" w:rsidRDefault="00FC736D" w:rsidP="00FC736D">
      <w:pPr>
        <w:jc w:val="both"/>
      </w:pPr>
      <w:r>
        <w:t>3) Une autre participante souligne que si on parle, ce jour-là, de mondialisation c'est grâce à ce que représente la France et en particulier Paris, comme lieu de passage pour ce qui sera connu et ceux qui seront connus, permettant de créer des interstices culturels qui seront diffusés.</w:t>
      </w:r>
    </w:p>
    <w:p w:rsidR="00FC736D" w:rsidRDefault="00FC736D" w:rsidP="00FC736D">
      <w:pPr>
        <w:jc w:val="both"/>
      </w:pPr>
      <w:r>
        <w:t>4) Une participante s’interroge sur la fraternité humaine comme idéal de conciliation du particulier et du général ; reprenant un des exemples développés par Luc COLLÈS, elle demande quel objet commun peut fonder le travail entre les élèves des lycées socialement hétérogènes... Pour Emmanuel FRAISSE, les objets culturels communs ne suffisent pas, il faut en parler... Pas seulement accéder à des objets mais échanger sur les réceptions particulières, les commenter. Tel est précisément l’enjeu de ce qui se passe dans la classe lors de l’étude des textes littéraires.</w:t>
      </w:r>
      <w:r>
        <w:br/>
        <w:t xml:space="preserve">Luc COLLÈS développe l’idée selon laquelle un cours de français doit être fondé sur l'argumentation et le dialogue, à l'opposé de la juxtaposition du débat télévisuel. </w:t>
      </w:r>
    </w:p>
    <w:p w:rsidR="00FC736D" w:rsidRDefault="00FC736D" w:rsidP="00FC736D">
      <w:pPr>
        <w:jc w:val="both"/>
      </w:pPr>
      <w:r>
        <w:t>En conclusion de cette journée, après avoir remercié les participants et les intervenants, Viviane YOUX met en évidence les points saillants de chaque intervention. De celle de Jean-Louis CHISS elle retient la difficulté du transfert de la notion d’interculturalité de la sphère de la didactique du français langue étrangère à celle du français langue maternelle ou première, ainsi que la prégnance du social dans le domaine du FLM. De l’intervention de Jean-Louis DUFAYS qu’il ne faut pas vivre négativement les stéréotypes mais plutôt les enseigner come modalisateurs, de celle de Luc COLLÈS l’intérêt d’introduire les littératures appartenant à des sphères culturelles différentes et les littératures migrantes, enfin, de celle d’Emmanuel FRAISSE que la littérature est le lieu de l'étrange et que la mondialisation est inachevée.</w:t>
      </w:r>
    </w:p>
    <w:p w:rsidR="00EA4E90" w:rsidRDefault="00EA4E90"/>
    <w:sectPr w:rsidR="00EA4E90" w:rsidSect="00576E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36D"/>
    <w:rsid w:val="00611472"/>
    <w:rsid w:val="00A85AC4"/>
    <w:rsid w:val="00AD268F"/>
    <w:rsid w:val="00E14F25"/>
    <w:rsid w:val="00EA4E90"/>
    <w:rsid w:val="00FC736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36D"/>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85AC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36D"/>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85A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1698</Words>
  <Characters>9343</Characters>
  <Application>Microsoft Macintosh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Viviane Youx</cp:lastModifiedBy>
  <cp:revision>2</cp:revision>
  <dcterms:created xsi:type="dcterms:W3CDTF">2013-04-01T08:50:00Z</dcterms:created>
  <dcterms:modified xsi:type="dcterms:W3CDTF">2013-04-01T08:50:00Z</dcterms:modified>
</cp:coreProperties>
</file>