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B6E804" w14:textId="2A9CBEB7" w:rsidR="00C20BDF" w:rsidRPr="0021090C" w:rsidRDefault="00E37952" w:rsidP="00D83EB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Préparation de l’</w:t>
      </w:r>
      <w:r w:rsidR="0021090C" w:rsidRPr="0021090C">
        <w:rPr>
          <w:rFonts w:ascii="Arial" w:hAnsi="Arial" w:cs="Arial"/>
        </w:rPr>
        <w:t>Entrevue</w:t>
      </w:r>
      <w:r>
        <w:rPr>
          <w:rFonts w:ascii="Arial" w:hAnsi="Arial" w:cs="Arial"/>
        </w:rPr>
        <w:t xml:space="preserve"> de l’AFEF au Cabinet du Minist</w:t>
      </w:r>
      <w:r w:rsidR="0021090C" w:rsidRPr="0021090C">
        <w:rPr>
          <w:rFonts w:ascii="Arial" w:hAnsi="Arial" w:cs="Arial"/>
        </w:rPr>
        <w:t>re</w:t>
      </w:r>
      <w:r>
        <w:rPr>
          <w:rFonts w:ascii="Arial" w:hAnsi="Arial" w:cs="Arial"/>
        </w:rPr>
        <w:t xml:space="preserve"> le</w:t>
      </w:r>
      <w:r w:rsidR="0021090C" w:rsidRPr="0021090C">
        <w:rPr>
          <w:rFonts w:ascii="Arial" w:hAnsi="Arial" w:cs="Arial"/>
        </w:rPr>
        <w:t xml:space="preserve"> 23/10/2012</w:t>
      </w:r>
    </w:p>
    <w:p w14:paraId="7EEFBDFC" w14:textId="77777777" w:rsidR="0021090C" w:rsidRDefault="0021090C" w:rsidP="00D83EB8">
      <w:pPr>
        <w:jc w:val="center"/>
        <w:rPr>
          <w:rFonts w:ascii="Arial" w:hAnsi="Arial" w:cs="Arial"/>
        </w:rPr>
      </w:pPr>
    </w:p>
    <w:p w14:paraId="6603B7D9" w14:textId="67B0DBC5" w:rsidR="00E37952" w:rsidRPr="0021090C" w:rsidRDefault="00E37952" w:rsidP="00E379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La délégation de l’AFEF sera composée de </w:t>
      </w:r>
      <w:r w:rsidRPr="00E37952">
        <w:rPr>
          <w:rFonts w:ascii="Arial" w:hAnsi="Arial" w:cs="Arial"/>
          <w:b/>
        </w:rPr>
        <w:t>Viviane YOUX,</w:t>
      </w:r>
      <w:r>
        <w:rPr>
          <w:rFonts w:ascii="Arial" w:hAnsi="Arial" w:cs="Arial"/>
        </w:rPr>
        <w:t xml:space="preserve"> présidente, </w:t>
      </w:r>
      <w:r w:rsidRPr="00E37952">
        <w:rPr>
          <w:rFonts w:ascii="Arial" w:hAnsi="Arial" w:cs="Arial"/>
          <w:b/>
        </w:rPr>
        <w:t>Bénédicte ETIENNE</w:t>
      </w:r>
      <w:r>
        <w:rPr>
          <w:rFonts w:ascii="Arial" w:hAnsi="Arial" w:cs="Arial"/>
        </w:rPr>
        <w:t xml:space="preserve">, membre du CA, </w:t>
      </w:r>
      <w:r w:rsidRPr="00E37952">
        <w:rPr>
          <w:rFonts w:ascii="Arial" w:hAnsi="Arial" w:cs="Arial"/>
          <w:b/>
        </w:rPr>
        <w:t>et Dominique SEGHETCHIAN</w:t>
      </w:r>
      <w:r>
        <w:rPr>
          <w:rFonts w:ascii="Arial" w:hAnsi="Arial" w:cs="Arial"/>
        </w:rPr>
        <w:t>, trésorière.</w:t>
      </w:r>
    </w:p>
    <w:p w14:paraId="74C0831A" w14:textId="33BFF416" w:rsidR="00D83EB8" w:rsidRPr="00E37952" w:rsidRDefault="00E37952" w:rsidP="00E379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Nous serons reçues par </w:t>
      </w:r>
      <w:r w:rsidR="0021090C" w:rsidRPr="00A11C1F">
        <w:rPr>
          <w:rFonts w:ascii="Arial" w:hAnsi="Arial" w:cs="Arial"/>
          <w:b/>
        </w:rPr>
        <w:t>Yannick TENNE </w:t>
      </w:r>
      <w:r w:rsidR="0021090C" w:rsidRPr="00E37952">
        <w:rPr>
          <w:rFonts w:ascii="Arial" w:hAnsi="Arial" w:cs="Arial"/>
        </w:rPr>
        <w:t xml:space="preserve">: </w:t>
      </w:r>
      <w:r w:rsidR="0021090C" w:rsidRPr="00E37952">
        <w:rPr>
          <w:rFonts w:ascii="Arial" w:hAnsi="Arial" w:cs="Arial"/>
          <w:bCs/>
        </w:rPr>
        <w:t xml:space="preserve">Conseiller technique au cabinet du Ministre, </w:t>
      </w:r>
      <w:r w:rsidR="0021090C" w:rsidRPr="00E37952">
        <w:rPr>
          <w:rFonts w:ascii="Arial" w:hAnsi="Arial" w:cs="Arial"/>
        </w:rPr>
        <w:t>chargé de l'école, du collège, du socle commun, de l'évaluation et des relations avec les corps d'inspection territoriaux et les parents d'élèves</w:t>
      </w:r>
      <w:r w:rsidRPr="00E37952">
        <w:rPr>
          <w:rFonts w:ascii="Arial" w:hAnsi="Arial" w:cs="Arial"/>
        </w:rPr>
        <w:t xml:space="preserve"> et</w:t>
      </w:r>
      <w:r>
        <w:rPr>
          <w:rFonts w:ascii="Arial" w:hAnsi="Arial" w:cs="Arial"/>
          <w:b/>
        </w:rPr>
        <w:t xml:space="preserve"> </w:t>
      </w:r>
      <w:r w:rsidR="0021090C" w:rsidRPr="00A11C1F">
        <w:rPr>
          <w:rFonts w:ascii="Arial" w:hAnsi="Arial" w:cs="Arial"/>
          <w:b/>
        </w:rPr>
        <w:t>Jean-Yves DANIEL </w:t>
      </w:r>
      <w:r w:rsidR="0021090C" w:rsidRPr="00E37952">
        <w:rPr>
          <w:rFonts w:ascii="Arial" w:hAnsi="Arial" w:cs="Arial"/>
        </w:rPr>
        <w:t>: IG de sciences physiques</w:t>
      </w:r>
      <w:r w:rsidRPr="00E37952">
        <w:rPr>
          <w:rFonts w:ascii="Arial" w:hAnsi="Arial" w:cs="Arial"/>
        </w:rPr>
        <w:t>,</w:t>
      </w:r>
      <w:r w:rsidR="0021090C" w:rsidRPr="00E37952">
        <w:rPr>
          <w:rFonts w:ascii="Arial" w:hAnsi="Arial" w:cs="Arial"/>
        </w:rPr>
        <w:t xml:space="preserve"> chargé de la promotion de la culture scientifique et technique</w:t>
      </w:r>
      <w:r w:rsidRPr="00E37952">
        <w:rPr>
          <w:rFonts w:ascii="Arial" w:hAnsi="Arial" w:cs="Arial"/>
        </w:rPr>
        <w:t>.</w:t>
      </w:r>
    </w:p>
    <w:p w14:paraId="187280FF" w14:textId="77777777" w:rsidR="00D83EB8" w:rsidRPr="00D83EB8" w:rsidRDefault="00D83EB8" w:rsidP="00D83EB8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2AA4462" w14:textId="77777777" w:rsidR="00E37952" w:rsidRDefault="00E37952" w:rsidP="00E37952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Après un bref rappel</w:t>
      </w:r>
      <w:r w:rsidR="00A11C1F">
        <w:rPr>
          <w:rFonts w:ascii="Arial" w:hAnsi="Arial" w:cs="Arial"/>
        </w:rPr>
        <w:t xml:space="preserve"> </w:t>
      </w:r>
      <w:r w:rsidR="00F86630">
        <w:rPr>
          <w:rFonts w:ascii="Arial" w:hAnsi="Arial" w:cs="Arial"/>
        </w:rPr>
        <w:t xml:space="preserve">sur </w:t>
      </w:r>
      <w:r>
        <w:rPr>
          <w:rFonts w:ascii="Arial" w:hAnsi="Arial" w:cs="Arial"/>
        </w:rPr>
        <w:t xml:space="preserve">notre association (AFPF </w:t>
      </w:r>
      <w:r w:rsidR="00A11C1F">
        <w:rPr>
          <w:rFonts w:ascii="Arial" w:hAnsi="Arial" w:cs="Arial"/>
        </w:rPr>
        <w:t>cré</w:t>
      </w:r>
      <w:r>
        <w:rPr>
          <w:rFonts w:ascii="Arial" w:hAnsi="Arial" w:cs="Arial"/>
        </w:rPr>
        <w:t>ée en</w:t>
      </w:r>
      <w:r w:rsidR="00A11C1F">
        <w:rPr>
          <w:rFonts w:ascii="Arial" w:hAnsi="Arial" w:cs="Arial"/>
        </w:rPr>
        <w:t xml:space="preserve"> 1967</w:t>
      </w:r>
      <w:r>
        <w:rPr>
          <w:rFonts w:ascii="Arial" w:hAnsi="Arial" w:cs="Arial"/>
        </w:rPr>
        <w:t xml:space="preserve"> pour répondre à</w:t>
      </w:r>
      <w:r w:rsidR="00A11C1F">
        <w:rPr>
          <w:rFonts w:ascii="Arial" w:hAnsi="Arial" w:cs="Arial"/>
        </w:rPr>
        <w:t xml:space="preserve"> une demande</w:t>
      </w:r>
      <w:r w:rsidR="00F86630">
        <w:rPr>
          <w:rFonts w:ascii="Arial" w:hAnsi="Arial" w:cs="Arial"/>
        </w:rPr>
        <w:t xml:space="preserve"> des enseignants de se former aux avancées de</w:t>
      </w:r>
      <w:r w:rsidR="00A11C1F">
        <w:rPr>
          <w:rFonts w:ascii="Arial" w:hAnsi="Arial" w:cs="Arial"/>
        </w:rPr>
        <w:t xml:space="preserve"> </w:t>
      </w:r>
      <w:r w:rsidR="00F86630">
        <w:rPr>
          <w:rFonts w:ascii="Arial" w:hAnsi="Arial" w:cs="Arial"/>
        </w:rPr>
        <w:t xml:space="preserve">la recherche en linguistique, narratologie…(période très riche) et de s’adapter aux nouveaux publics issus de l’allongement de la scolarité obligatoire. Notre devise : l’enseignement du français de la maternelle à l’université. </w:t>
      </w:r>
      <w:r>
        <w:rPr>
          <w:rFonts w:ascii="Arial" w:hAnsi="Arial" w:cs="Arial"/>
        </w:rPr>
        <w:t>Changement d’intitulé en 1973 : enseignants remplace professeurs</w:t>
      </w:r>
      <w:r w:rsidR="00F86630">
        <w:rPr>
          <w:rFonts w:ascii="Arial" w:hAnsi="Arial" w:cs="Arial"/>
        </w:rPr>
        <w:t xml:space="preserve"> pour nous mettre </w:t>
      </w:r>
      <w:r>
        <w:rPr>
          <w:rFonts w:ascii="Arial" w:hAnsi="Arial" w:cs="Arial"/>
        </w:rPr>
        <w:t xml:space="preserve">plus </w:t>
      </w:r>
      <w:r w:rsidR="00F86630">
        <w:rPr>
          <w:rFonts w:ascii="Arial" w:hAnsi="Arial" w:cs="Arial"/>
        </w:rPr>
        <w:t>du côté des élèves. Association militante. Revue le Français Aujourd’hui qui compte dans le champ de la recherche en didactique du français. Activités de l’association : Site internet, lettre mensuelle, rencontres-dé</w:t>
      </w:r>
      <w:r>
        <w:rPr>
          <w:rFonts w:ascii="Arial" w:hAnsi="Arial" w:cs="Arial"/>
        </w:rPr>
        <w:t xml:space="preserve">bats : </w:t>
      </w:r>
      <w:r w:rsidR="00F86630">
        <w:rPr>
          <w:rFonts w:ascii="Arial" w:hAnsi="Arial" w:cs="Arial"/>
        </w:rPr>
        <w:t xml:space="preserve">la dernière sur </w:t>
      </w:r>
      <w:r w:rsidR="007038B3">
        <w:rPr>
          <w:rFonts w:ascii="Arial" w:hAnsi="Arial" w:cs="Arial"/>
        </w:rPr>
        <w:t>langue pour communiquer/langue pour apprendre : problème de la littératie)</w:t>
      </w:r>
      <w:r>
        <w:rPr>
          <w:rFonts w:ascii="Arial" w:hAnsi="Arial" w:cs="Arial"/>
        </w:rPr>
        <w:t xml:space="preserve">, nous reprendrons les termes de </w:t>
      </w:r>
      <w:r w:rsidR="007038B3">
        <w:rPr>
          <w:rFonts w:ascii="Arial" w:hAnsi="Arial" w:cs="Arial"/>
        </w:rPr>
        <w:t>notre courrier </w:t>
      </w:r>
      <w:r>
        <w:rPr>
          <w:rFonts w:ascii="Arial" w:hAnsi="Arial" w:cs="Arial"/>
        </w:rPr>
        <w:t xml:space="preserve">de demande d’audience, en rappelant qu’il faisait suite à un laboratoire d’idées </w:t>
      </w:r>
      <w:r w:rsidR="007038B3">
        <w:rPr>
          <w:rFonts w:ascii="Arial" w:hAnsi="Arial" w:cs="Arial"/>
        </w:rPr>
        <w:t xml:space="preserve">: </w:t>
      </w:r>
    </w:p>
    <w:p w14:paraId="6239F43F" w14:textId="77777777" w:rsidR="00E37952" w:rsidRDefault="00E37952" w:rsidP="00E37952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Les </w:t>
      </w:r>
      <w:r w:rsidR="007038B3" w:rsidRPr="007038B3">
        <w:rPr>
          <w:rFonts w:ascii="Arial" w:hAnsi="Arial" w:cs="Arial"/>
        </w:rPr>
        <w:t>conditions de réussite des élèves</w:t>
      </w:r>
      <w:r>
        <w:rPr>
          <w:rFonts w:ascii="Arial" w:hAnsi="Arial" w:cs="Arial"/>
        </w:rPr>
        <w:t xml:space="preserve">, surtout de milieux populaires, sont </w:t>
      </w:r>
      <w:r w:rsidR="007038B3" w:rsidRPr="007038B3">
        <w:rPr>
          <w:rFonts w:ascii="Arial" w:hAnsi="Arial" w:cs="Arial"/>
        </w:rPr>
        <w:t>compromises par la dégradation des conditions d’exercice du métier d’enseignant</w:t>
      </w:r>
      <w:r>
        <w:rPr>
          <w:rFonts w:ascii="Arial" w:hAnsi="Arial" w:cs="Arial"/>
        </w:rPr>
        <w:t xml:space="preserve"> ; nous mettrons en cause le </w:t>
      </w:r>
      <w:r w:rsidR="007038B3" w:rsidRPr="007038B3">
        <w:rPr>
          <w:rFonts w:ascii="Arial" w:hAnsi="Arial" w:cs="Arial"/>
        </w:rPr>
        <w:t>défaut de lisibilité des discours de prescription (programmes // socle) et de leur mise en œuvre dans les classes.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 xml:space="preserve">Nous attirions l’attention sur : </w:t>
      </w:r>
    </w:p>
    <w:p w14:paraId="49A5A010" w14:textId="78795F34" w:rsidR="000E2C65" w:rsidRPr="00E37952" w:rsidRDefault="007038B3" w:rsidP="00E37952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 w:rsidRPr="00E37952">
        <w:rPr>
          <w:rFonts w:ascii="Arial" w:hAnsi="Arial" w:cs="Arial"/>
        </w:rPr>
        <w:t xml:space="preserve">l’inflation des programmes de l’école et du collège : inflation des contenus, empilement de notions, </w:t>
      </w:r>
      <w:r w:rsidR="000E2C65" w:rsidRPr="00E37952">
        <w:rPr>
          <w:rFonts w:ascii="Arial" w:hAnsi="Arial" w:cs="Arial"/>
        </w:rPr>
        <w:t xml:space="preserve">augmentation du degré d’abstraction </w:t>
      </w:r>
      <w:r w:rsidR="00E37952">
        <w:rPr>
          <w:rFonts w:ascii="Arial" w:hAnsi="Arial" w:cs="Arial"/>
        </w:rPr>
        <w:t>à l’opposé des</w:t>
      </w:r>
      <w:r w:rsidR="000E2C65" w:rsidRPr="00E37952">
        <w:rPr>
          <w:rFonts w:ascii="Arial" w:hAnsi="Arial" w:cs="Arial"/>
        </w:rPr>
        <w:t xml:space="preserve"> besoins des élèves, </w:t>
      </w:r>
      <w:r w:rsidR="00E37952">
        <w:rPr>
          <w:rFonts w:ascii="Arial" w:hAnsi="Arial" w:cs="Arial"/>
        </w:rPr>
        <w:t xml:space="preserve">des processus d’apprentissage et des </w:t>
      </w:r>
      <w:r w:rsidR="000E2C65" w:rsidRPr="00E37952">
        <w:rPr>
          <w:rFonts w:ascii="Arial" w:hAnsi="Arial" w:cs="Arial"/>
        </w:rPr>
        <w:t xml:space="preserve">recherches en didactique et psycholinguistique </w:t>
      </w:r>
    </w:p>
    <w:p w14:paraId="71FA627F" w14:textId="60382074" w:rsidR="007038B3" w:rsidRPr="00E37952" w:rsidRDefault="00E37952" w:rsidP="00E37952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le </w:t>
      </w:r>
      <w:r w:rsidR="000E2C65" w:rsidRPr="00E37952">
        <w:rPr>
          <w:rFonts w:ascii="Arial" w:hAnsi="Arial" w:cs="Arial"/>
        </w:rPr>
        <w:t>manque de cohérence et de lisibilité, manque d’articulation</w:t>
      </w:r>
      <w:r>
        <w:rPr>
          <w:rFonts w:ascii="Arial" w:hAnsi="Arial" w:cs="Arial"/>
        </w:rPr>
        <w:t xml:space="preserve"> entre</w:t>
      </w:r>
      <w:r w:rsidR="000E2C65" w:rsidRPr="00E37952">
        <w:rPr>
          <w:rFonts w:ascii="Arial" w:hAnsi="Arial" w:cs="Arial"/>
        </w:rPr>
        <w:t xml:space="preserve"> programmes de français </w:t>
      </w:r>
      <w:r>
        <w:rPr>
          <w:rFonts w:ascii="Arial" w:hAnsi="Arial" w:cs="Arial"/>
        </w:rPr>
        <w:t xml:space="preserve">et </w:t>
      </w:r>
      <w:r w:rsidR="000E2C65" w:rsidRPr="00E37952">
        <w:rPr>
          <w:rFonts w:ascii="Arial" w:hAnsi="Arial" w:cs="Arial"/>
        </w:rPr>
        <w:t xml:space="preserve">socle commun </w:t>
      </w:r>
    </w:p>
    <w:p w14:paraId="2DA1966D" w14:textId="77777777" w:rsidR="000E2C65" w:rsidRDefault="000E2C65" w:rsidP="000E2C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C47991" w14:textId="7B17EFDA" w:rsidR="000E2C65" w:rsidRDefault="00E37952" w:rsidP="000E2C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E2C65">
        <w:rPr>
          <w:rFonts w:ascii="Arial" w:hAnsi="Arial" w:cs="Arial"/>
        </w:rPr>
        <w:t>Depuis cet envoi, la concertation sur la refondation de l’école a e</w:t>
      </w:r>
      <w:r w:rsidR="001A7457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lieu, le rapport a été publié, dans une a</w:t>
      </w:r>
      <w:r w:rsidR="000E2C65">
        <w:rPr>
          <w:rFonts w:ascii="Arial" w:hAnsi="Arial" w:cs="Arial"/>
        </w:rPr>
        <w:t xml:space="preserve">pproche généraliste nécessaire pour ne pas s’enfermer dans des approches disciplinaires, voire corporatistes, qui </w:t>
      </w:r>
      <w:r>
        <w:rPr>
          <w:rFonts w:ascii="Arial" w:hAnsi="Arial" w:cs="Arial"/>
        </w:rPr>
        <w:t xml:space="preserve">risqueraient de </w:t>
      </w:r>
      <w:r w:rsidR="000E2C65">
        <w:rPr>
          <w:rFonts w:ascii="Arial" w:hAnsi="Arial" w:cs="Arial"/>
        </w:rPr>
        <w:t>divise</w:t>
      </w:r>
      <w:r>
        <w:rPr>
          <w:rFonts w:ascii="Arial" w:hAnsi="Arial" w:cs="Arial"/>
        </w:rPr>
        <w:t>r</w:t>
      </w:r>
      <w:r w:rsidR="000E2C65">
        <w:rPr>
          <w:rFonts w:ascii="Arial" w:hAnsi="Arial" w:cs="Arial"/>
        </w:rPr>
        <w:t xml:space="preserve"> au lieu d’unifier. </w:t>
      </w:r>
    </w:p>
    <w:p w14:paraId="56788F0F" w14:textId="77777777" w:rsidR="001A7457" w:rsidRDefault="001A7457" w:rsidP="000E2C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50EF0C4" w14:textId="7F008498" w:rsidR="001A7457" w:rsidRDefault="00E37952" w:rsidP="000E2C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E2C65">
        <w:rPr>
          <w:rFonts w:ascii="Arial" w:hAnsi="Arial" w:cs="Arial"/>
        </w:rPr>
        <w:t>Nous partageons beaucoup de constats du rapport, mais pour nous, le plus important, et qui constitue un axe majeur depuis la création de l’AFEF</w:t>
      </w:r>
      <w:r>
        <w:rPr>
          <w:rFonts w:ascii="Arial" w:hAnsi="Arial" w:cs="Arial"/>
        </w:rPr>
        <w:t xml:space="preserve">, est </w:t>
      </w:r>
    </w:p>
    <w:p w14:paraId="59378B48" w14:textId="02CA7C06" w:rsidR="001A7457" w:rsidRDefault="000E2C65" w:rsidP="000E2C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0E2C65">
        <w:rPr>
          <w:rFonts w:ascii="Arial" w:hAnsi="Arial" w:cs="Arial"/>
          <w:b/>
        </w:rPr>
        <w:t>celui des inégalités scolaires</w:t>
      </w:r>
      <w:r w:rsidR="00E37952">
        <w:rPr>
          <w:rFonts w:ascii="Arial" w:hAnsi="Arial" w:cs="Arial"/>
          <w:b/>
        </w:rPr>
        <w:t xml:space="preserve">, </w:t>
      </w:r>
      <w:r>
        <w:rPr>
          <w:rFonts w:ascii="Arial" w:hAnsi="Arial" w:cs="Arial"/>
        </w:rPr>
        <w:t xml:space="preserve">reflet des inégalités sociales alors que nous </w:t>
      </w:r>
      <w:r w:rsidRPr="000E2C65">
        <w:rPr>
          <w:rFonts w:ascii="Arial" w:hAnsi="Arial" w:cs="Arial"/>
          <w:b/>
          <w:bCs/>
          <w:u w:val="double"/>
        </w:rPr>
        <w:t>croyons</w:t>
      </w:r>
      <w:r w:rsidRPr="000E2C65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que l’école devrait les compenser</w:t>
      </w:r>
      <w:r w:rsidR="00E37952">
        <w:rPr>
          <w:rFonts w:ascii="Arial" w:hAnsi="Arial" w:cs="Arial"/>
        </w:rPr>
        <w:t>.</w:t>
      </w:r>
    </w:p>
    <w:p w14:paraId="42E74191" w14:textId="77777777" w:rsidR="001A7457" w:rsidRDefault="001A7457" w:rsidP="000E2C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CCB2D8B" w14:textId="793CC73B" w:rsidR="0021090C" w:rsidRDefault="00E37952" w:rsidP="000E2C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ab/>
        <w:t>Sans vouloir</w:t>
      </w:r>
      <w:r w:rsidR="000E2C65">
        <w:rPr>
          <w:rFonts w:ascii="Arial" w:hAnsi="Arial" w:cs="Arial"/>
        </w:rPr>
        <w:t xml:space="preserve"> redévelopper ce qui est dans le rapport, </w:t>
      </w:r>
      <w:r>
        <w:rPr>
          <w:rFonts w:ascii="Arial" w:hAnsi="Arial" w:cs="Arial"/>
        </w:rPr>
        <w:t xml:space="preserve">il s’agit pour nous </w:t>
      </w:r>
      <w:r w:rsidR="000E2C65">
        <w:rPr>
          <w:rFonts w:ascii="Arial" w:hAnsi="Arial" w:cs="Arial"/>
        </w:rPr>
        <w:t xml:space="preserve">de pointer ce qui, dans </w:t>
      </w:r>
      <w:r w:rsidR="000E2C65" w:rsidRPr="001A7457">
        <w:rPr>
          <w:rFonts w:ascii="Arial" w:hAnsi="Arial" w:cs="Arial"/>
          <w:b/>
        </w:rPr>
        <w:t>notre discipline</w:t>
      </w:r>
      <w:r w:rsidR="000E2C65">
        <w:rPr>
          <w:rFonts w:ascii="Arial" w:hAnsi="Arial" w:cs="Arial"/>
        </w:rPr>
        <w:t xml:space="preserve">, </w:t>
      </w:r>
      <w:r w:rsidR="000E2C65" w:rsidRPr="001A7457">
        <w:rPr>
          <w:rFonts w:ascii="Arial" w:hAnsi="Arial" w:cs="Arial"/>
          <w:b/>
        </w:rPr>
        <w:t>contribue à accentuer ces inégalités</w:t>
      </w:r>
      <w:r w:rsidR="000E2C65">
        <w:rPr>
          <w:rFonts w:ascii="Arial" w:hAnsi="Arial" w:cs="Arial"/>
        </w:rPr>
        <w:t>, alors qu’ell</w:t>
      </w:r>
      <w:r w:rsidR="001A7457">
        <w:rPr>
          <w:rFonts w:ascii="Arial" w:hAnsi="Arial" w:cs="Arial"/>
        </w:rPr>
        <w:t>e devrait jouer le rôle inverse :</w:t>
      </w:r>
    </w:p>
    <w:p w14:paraId="599F0D7A" w14:textId="77777777" w:rsidR="00AB6641" w:rsidRDefault="00AB6641" w:rsidP="000E2C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5D4F54F" w14:textId="77777777" w:rsidR="001A7457" w:rsidRDefault="001A7457" w:rsidP="000E2C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sym w:font="Wingdings" w:char="F0D8"/>
      </w:r>
      <w:r>
        <w:rPr>
          <w:rFonts w:ascii="Arial" w:hAnsi="Arial" w:cs="Arial"/>
        </w:rPr>
        <w:t xml:space="preserve"> </w:t>
      </w:r>
      <w:r w:rsidRPr="00AB6641">
        <w:rPr>
          <w:rFonts w:ascii="Arial" w:hAnsi="Arial" w:cs="Arial"/>
          <w:b/>
        </w:rPr>
        <w:t>Image de la discipline </w:t>
      </w:r>
      <w:r>
        <w:rPr>
          <w:rFonts w:ascii="Arial" w:hAnsi="Arial" w:cs="Arial"/>
        </w:rPr>
        <w:t xml:space="preserve">: </w:t>
      </w:r>
    </w:p>
    <w:p w14:paraId="15D3B86F" w14:textId="77777777" w:rsidR="001A7457" w:rsidRPr="001A7457" w:rsidRDefault="001A7457" w:rsidP="001A7457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</w:rPr>
      </w:pPr>
      <w:r w:rsidRPr="001A7457">
        <w:rPr>
          <w:rFonts w:ascii="Arial" w:hAnsi="Arial" w:cs="Arial"/>
        </w:rPr>
        <w:t xml:space="preserve">le français tient une place particulière dans le champ des disciplines, double </w:t>
      </w:r>
      <w:r w:rsidRPr="001A7457">
        <w:rPr>
          <w:rFonts w:ascii="Arial" w:hAnsi="Arial" w:cs="Arial"/>
        </w:rPr>
        <w:lastRenderedPageBreak/>
        <w:t xml:space="preserve">dénomination </w:t>
      </w:r>
      <w:r w:rsidRPr="001A7457">
        <w:rPr>
          <w:rFonts w:ascii="Arial" w:hAnsi="Arial" w:cs="Arial"/>
          <w:b/>
        </w:rPr>
        <w:t>français-lettres</w:t>
      </w:r>
      <w:r w:rsidRPr="001A7457">
        <w:rPr>
          <w:rFonts w:ascii="Arial" w:hAnsi="Arial" w:cs="Arial"/>
        </w:rPr>
        <w:t xml:space="preserve">, source de </w:t>
      </w:r>
      <w:r w:rsidRPr="001A7457">
        <w:rPr>
          <w:rFonts w:ascii="Arial" w:hAnsi="Arial" w:cs="Arial"/>
          <w:b/>
        </w:rPr>
        <w:t>clivages</w:t>
      </w:r>
      <w:r w:rsidRPr="001A7457">
        <w:rPr>
          <w:rFonts w:ascii="Arial" w:hAnsi="Arial" w:cs="Arial"/>
        </w:rPr>
        <w:t xml:space="preserve">, témoin des </w:t>
      </w:r>
      <w:r w:rsidRPr="001A7457">
        <w:rPr>
          <w:rFonts w:ascii="Arial" w:hAnsi="Arial" w:cs="Arial"/>
          <w:b/>
        </w:rPr>
        <w:t>luttes idéologiques</w:t>
      </w:r>
      <w:r w:rsidRPr="001A7457">
        <w:rPr>
          <w:rFonts w:ascii="Arial" w:hAnsi="Arial" w:cs="Arial"/>
        </w:rPr>
        <w:t xml:space="preserve"> qui la traversent et des </w:t>
      </w:r>
      <w:r w:rsidRPr="001A7457">
        <w:rPr>
          <w:rFonts w:ascii="Arial" w:hAnsi="Arial" w:cs="Arial"/>
          <w:b/>
        </w:rPr>
        <w:t>pressions idéologiques qui la figent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(ex. toucher à un accent, évoquer la grammaire : affaire nationale ; conversations de salon ou de café du commerce relayées par les médias / le </w:t>
      </w:r>
      <w:proofErr w:type="gramStart"/>
      <w:r>
        <w:rPr>
          <w:rFonts w:ascii="Arial" w:hAnsi="Arial" w:cs="Arial"/>
        </w:rPr>
        <w:t>cinéma…)</w:t>
      </w:r>
      <w:proofErr w:type="gramEnd"/>
    </w:p>
    <w:p w14:paraId="765740E7" w14:textId="77777777" w:rsidR="001A7457" w:rsidRPr="001A7457" w:rsidRDefault="001A7457" w:rsidP="001A7457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AB6641">
        <w:rPr>
          <w:rFonts w:ascii="Arial" w:hAnsi="Arial" w:cs="Arial"/>
          <w:b/>
        </w:rPr>
        <w:t>attentes sociales</w:t>
      </w:r>
      <w:r>
        <w:rPr>
          <w:rFonts w:ascii="Arial" w:hAnsi="Arial" w:cs="Arial"/>
        </w:rPr>
        <w:t xml:space="preserve"> autour du français : ingérences fortes dans les contenus et méthodes </w:t>
      </w:r>
      <w:r>
        <w:rPr>
          <w:rFonts w:ascii="Arial" w:hAnsi="Arial" w:cs="Arial"/>
        </w:rPr>
        <w:sym w:font="Wingdings" w:char="F0E8"/>
      </w:r>
      <w:r>
        <w:rPr>
          <w:rFonts w:ascii="Arial" w:hAnsi="Arial" w:cs="Arial"/>
        </w:rPr>
        <w:t xml:space="preserve"> </w:t>
      </w:r>
      <w:r w:rsidRPr="00AB6641">
        <w:rPr>
          <w:rFonts w:ascii="Arial" w:hAnsi="Arial" w:cs="Arial"/>
          <w:b/>
        </w:rPr>
        <w:t>régression dans les programmes de 2008</w:t>
      </w:r>
      <w:r>
        <w:rPr>
          <w:rFonts w:ascii="Arial" w:hAnsi="Arial" w:cs="Arial"/>
        </w:rPr>
        <w:t xml:space="preserve"> à l’école et au collège</w:t>
      </w:r>
    </w:p>
    <w:p w14:paraId="0C61E22B" w14:textId="77777777" w:rsidR="00AB6641" w:rsidRDefault="00AB6641" w:rsidP="000E2C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22E5607" w14:textId="77777777" w:rsidR="001A7457" w:rsidRDefault="001A7457" w:rsidP="000E2C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sym w:font="Wingdings" w:char="F0D8"/>
      </w:r>
      <w:r>
        <w:rPr>
          <w:rFonts w:ascii="Arial" w:hAnsi="Arial" w:cs="Arial"/>
        </w:rPr>
        <w:t xml:space="preserve"> </w:t>
      </w:r>
      <w:r w:rsidRPr="00AB6641">
        <w:rPr>
          <w:rFonts w:ascii="Arial" w:hAnsi="Arial" w:cs="Arial"/>
          <w:b/>
        </w:rPr>
        <w:t>Constats d’inégalités scolaires interdisciplinaires</w:t>
      </w:r>
      <w:r>
        <w:rPr>
          <w:rFonts w:ascii="Arial" w:hAnsi="Arial" w:cs="Arial"/>
        </w:rPr>
        <w:t xml:space="preserve"> qui interpellent notre discipline et qu’elle devrait compenser :</w:t>
      </w:r>
    </w:p>
    <w:p w14:paraId="66A70C2E" w14:textId="77777777" w:rsidR="001A7457" w:rsidRPr="001A7457" w:rsidRDefault="001A7457" w:rsidP="001A7457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AB6641">
        <w:rPr>
          <w:rFonts w:ascii="Arial" w:hAnsi="Arial" w:cs="Arial"/>
          <w:b/>
        </w:rPr>
        <w:t>Compréhension de l’écrit</w:t>
      </w:r>
      <w:r w:rsidRPr="001A7457">
        <w:rPr>
          <w:rFonts w:ascii="Arial" w:hAnsi="Arial" w:cs="Arial"/>
        </w:rPr>
        <w:t>, rappel PISA – question de la</w:t>
      </w:r>
      <w:r w:rsidRPr="00AB6641">
        <w:rPr>
          <w:rFonts w:ascii="Arial" w:hAnsi="Arial" w:cs="Arial"/>
          <w:b/>
        </w:rPr>
        <w:t xml:space="preserve"> littératie</w:t>
      </w:r>
      <w:r w:rsidRPr="001A7457">
        <w:rPr>
          <w:rFonts w:ascii="Arial" w:hAnsi="Arial" w:cs="Arial"/>
        </w:rPr>
        <w:t xml:space="preserve"> – faiblesse des élèves français dans argumenter et interpréter</w:t>
      </w:r>
    </w:p>
    <w:p w14:paraId="318B1F0C" w14:textId="77777777" w:rsidR="001A7457" w:rsidRDefault="001A7457" w:rsidP="001A7457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AB6641">
        <w:rPr>
          <w:rFonts w:ascii="Arial" w:hAnsi="Arial" w:cs="Arial"/>
          <w:b/>
        </w:rPr>
        <w:t>Maitrise de la langue </w:t>
      </w:r>
      <w:r>
        <w:rPr>
          <w:rFonts w:ascii="Arial" w:hAnsi="Arial" w:cs="Arial"/>
        </w:rPr>
        <w:t>: interdisciplinaire, mais quelles compétences et connaissances spécifiques relèvent du français ?</w:t>
      </w:r>
    </w:p>
    <w:p w14:paraId="4132DD23" w14:textId="77777777" w:rsidR="00AB6641" w:rsidRPr="00AB6641" w:rsidRDefault="001A7457" w:rsidP="001A7457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AB6641">
        <w:rPr>
          <w:rFonts w:ascii="Arial" w:hAnsi="Arial" w:cs="Arial"/>
          <w:b/>
        </w:rPr>
        <w:t>Inégalités culturelles </w:t>
      </w:r>
      <w:r>
        <w:rPr>
          <w:rFonts w:ascii="Arial" w:hAnsi="Arial" w:cs="Arial"/>
        </w:rPr>
        <w:t xml:space="preserve">: place de la </w:t>
      </w:r>
      <w:r w:rsidRPr="00AB6641">
        <w:rPr>
          <w:rFonts w:ascii="Arial" w:hAnsi="Arial" w:cs="Arial"/>
          <w:b/>
        </w:rPr>
        <w:t>lecture</w:t>
      </w:r>
      <w:r>
        <w:rPr>
          <w:rFonts w:ascii="Arial" w:hAnsi="Arial" w:cs="Arial"/>
        </w:rPr>
        <w:t xml:space="preserve"> dans les pratiques culturelles – place de la littérature / </w:t>
      </w:r>
      <w:r w:rsidRPr="00AB6641">
        <w:rPr>
          <w:rFonts w:ascii="Arial" w:hAnsi="Arial" w:cs="Arial"/>
          <w:b/>
        </w:rPr>
        <w:t>littérature de jeunesse</w:t>
      </w:r>
    </w:p>
    <w:p w14:paraId="575A5005" w14:textId="77777777" w:rsidR="00AB6641" w:rsidRDefault="00AB6641" w:rsidP="00AB664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EBCB485" w14:textId="77777777" w:rsidR="00AB6641" w:rsidRDefault="00AB6641" w:rsidP="00AB664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sym w:font="Wingdings" w:char="F0D8"/>
      </w:r>
      <w:r>
        <w:rPr>
          <w:rFonts w:ascii="Arial" w:hAnsi="Arial" w:cs="Arial"/>
        </w:rPr>
        <w:t xml:space="preserve"> Tous ces constats d’inégalités posent la question du </w:t>
      </w:r>
      <w:r w:rsidRPr="00711A59">
        <w:rPr>
          <w:rFonts w:ascii="Arial" w:hAnsi="Arial" w:cs="Arial"/>
        </w:rPr>
        <w:t>temps</w:t>
      </w:r>
      <w:r>
        <w:rPr>
          <w:rFonts w:ascii="Arial" w:hAnsi="Arial" w:cs="Arial"/>
        </w:rPr>
        <w:t>, des rythmes et de la progressivité des apprentissages :</w:t>
      </w:r>
    </w:p>
    <w:p w14:paraId="686630F3" w14:textId="77777777" w:rsidR="00AB6641" w:rsidRPr="00AB6641" w:rsidRDefault="00AB6641" w:rsidP="00AB6641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711A59">
        <w:rPr>
          <w:rFonts w:ascii="Arial" w:hAnsi="Arial" w:cs="Arial"/>
          <w:b/>
        </w:rPr>
        <w:t xml:space="preserve">temps </w:t>
      </w:r>
      <w:r w:rsidRPr="00AB6641">
        <w:rPr>
          <w:rFonts w:ascii="Arial" w:hAnsi="Arial" w:cs="Arial"/>
        </w:rPr>
        <w:t>réservé au français en constante diminution ≠ inflation de contenus, demande sociale forte</w:t>
      </w:r>
    </w:p>
    <w:p w14:paraId="3370C3ED" w14:textId="3FDE36DB" w:rsidR="00AB6641" w:rsidRDefault="00AB6641" w:rsidP="00AB6641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711A59">
        <w:rPr>
          <w:rFonts w:ascii="Arial" w:hAnsi="Arial" w:cs="Arial"/>
          <w:b/>
        </w:rPr>
        <w:t>rythmes</w:t>
      </w:r>
      <w:r>
        <w:rPr>
          <w:rFonts w:ascii="Arial" w:hAnsi="Arial" w:cs="Arial"/>
        </w:rPr>
        <w:t xml:space="preserve"> d’acquisition et d’appropriation pas pris en compte dans les programmes</w:t>
      </w:r>
    </w:p>
    <w:p w14:paraId="08193949" w14:textId="77777777" w:rsidR="00AB6641" w:rsidRDefault="00AB6641" w:rsidP="00AB6641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711A59">
        <w:rPr>
          <w:rFonts w:ascii="Arial" w:hAnsi="Arial" w:cs="Arial"/>
          <w:b/>
        </w:rPr>
        <w:t>progressivité des apprentissages </w:t>
      </w:r>
      <w:r>
        <w:rPr>
          <w:rFonts w:ascii="Arial" w:hAnsi="Arial" w:cs="Arial"/>
        </w:rPr>
        <w:t xml:space="preserve">: continuel recommencement en grammaire, difficulté à accepter qu’il y ait des paliers, des étapes </w:t>
      </w:r>
    </w:p>
    <w:p w14:paraId="4AB7655C" w14:textId="77777777" w:rsidR="00711A59" w:rsidRDefault="00711A59" w:rsidP="00711A5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A5E22F" w14:textId="4AEB4640" w:rsidR="00711A59" w:rsidRDefault="00711A59">
      <w:pPr>
        <w:rPr>
          <w:rFonts w:ascii="Arial" w:hAnsi="Arial" w:cs="Arial"/>
        </w:rPr>
      </w:pPr>
    </w:p>
    <w:p w14:paraId="31E31F82" w14:textId="77777777" w:rsidR="00711A59" w:rsidRPr="00FE7FBB" w:rsidRDefault="00711A59" w:rsidP="00711A5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Propositions</w:t>
      </w:r>
    </w:p>
    <w:p w14:paraId="713C9092" w14:textId="77777777" w:rsidR="00711A59" w:rsidRPr="00253A55" w:rsidRDefault="00711A59" w:rsidP="00711A59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253A55">
        <w:rPr>
          <w:rFonts w:ascii="Arial" w:hAnsi="Arial" w:cs="Arial"/>
          <w:b/>
        </w:rPr>
        <w:t>1. Les programmes</w:t>
      </w:r>
    </w:p>
    <w:p w14:paraId="3B8322C8" w14:textId="77777777" w:rsidR="00711A59" w:rsidRDefault="00711A59" w:rsidP="00711A5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0DA224E" w14:textId="77777777" w:rsidR="00711A59" w:rsidRDefault="00711A59" w:rsidP="00711A5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sym w:font="Wingdings" w:char="F0D8"/>
      </w:r>
      <w:r>
        <w:rPr>
          <w:rFonts w:ascii="Arial" w:hAnsi="Arial" w:cs="Arial"/>
        </w:rPr>
        <w:t xml:space="preserve"> Programmes de 2008 de l’école et du collège à réécrire en tenant compte des avancées de la recherche en didactique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sym w:font="Wingdings" w:char="F0D8"/>
      </w:r>
      <w:r>
        <w:rPr>
          <w:rFonts w:ascii="Arial" w:hAnsi="Arial" w:cs="Arial"/>
        </w:rPr>
        <w:t xml:space="preserve"> Articulation programmes / socle commun</w:t>
      </w:r>
    </w:p>
    <w:p w14:paraId="3B62E766" w14:textId="77777777" w:rsidR="00711A59" w:rsidRDefault="00711A59" w:rsidP="00711A5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C53FE75" w14:textId="77777777" w:rsidR="00711A59" w:rsidRDefault="00711A59" w:rsidP="00711A5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sym w:font="Wingdings" w:char="F0D8"/>
      </w:r>
      <w:r>
        <w:rPr>
          <w:rFonts w:ascii="Arial" w:hAnsi="Arial" w:cs="Arial"/>
        </w:rPr>
        <w:t xml:space="preserve"> Points à revoir : </w:t>
      </w:r>
    </w:p>
    <w:p w14:paraId="1D55B682" w14:textId="53514E14" w:rsidR="00711A59" w:rsidRDefault="00711A59" w:rsidP="00711A59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711A59">
        <w:rPr>
          <w:rFonts w:ascii="Arial" w:hAnsi="Arial" w:cs="Arial"/>
        </w:rPr>
        <w:t xml:space="preserve">Maitrise de la langue : place respective d’une approche spécifique au français </w:t>
      </w:r>
      <w:r w:rsidR="00B33A28">
        <w:rPr>
          <w:rFonts w:ascii="Arial" w:hAnsi="Arial" w:cs="Arial"/>
        </w:rPr>
        <w:t>et d’une</w:t>
      </w:r>
      <w:r w:rsidRPr="00711A59">
        <w:rPr>
          <w:rFonts w:ascii="Arial" w:hAnsi="Arial" w:cs="Arial"/>
        </w:rPr>
        <w:t xml:space="preserve"> approche interdisciplinaire – nécessité de penser la progressivité de l’acquisition et appropriation des notions et compétences – démarches réflexives </w:t>
      </w:r>
      <w:r w:rsidR="00B33A28">
        <w:rPr>
          <w:rFonts w:ascii="Arial" w:hAnsi="Arial" w:cs="Arial"/>
        </w:rPr>
        <w:t>et</w:t>
      </w:r>
      <w:r w:rsidR="008D0686">
        <w:rPr>
          <w:rFonts w:ascii="Arial" w:hAnsi="Arial" w:cs="Arial"/>
        </w:rPr>
        <w:t xml:space="preserve"> acquis de la recherche</w:t>
      </w:r>
    </w:p>
    <w:p w14:paraId="7C475132" w14:textId="77777777" w:rsidR="00253A55" w:rsidRPr="00711A59" w:rsidRDefault="00253A55" w:rsidP="00711A59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Compréhension de l’écrit : inscrire la question de la littératie dans les programmes </w:t>
      </w:r>
    </w:p>
    <w:p w14:paraId="5702DF4D" w14:textId="77777777" w:rsidR="00711A59" w:rsidRDefault="00253A55" w:rsidP="00711A59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Littérature : place de la littérature de jeunesse dans les programmes – affirmation de la littérature comme moyen de conceptualisation, abstraction…</w:t>
      </w:r>
    </w:p>
    <w:p w14:paraId="243D7BCB" w14:textId="77777777" w:rsidR="00253A55" w:rsidRDefault="00253A55" w:rsidP="00253A5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5C2E705" w14:textId="77777777" w:rsidR="00253A55" w:rsidRDefault="00253A55" w:rsidP="00253A5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sym w:font="Wingdings" w:char="F0D8"/>
      </w:r>
      <w:r>
        <w:rPr>
          <w:rFonts w:ascii="Arial" w:hAnsi="Arial" w:cs="Arial"/>
        </w:rPr>
        <w:t xml:space="preserve"> Affirmation forte de l’application de l’orthographe rectifiée : aller au-delà d’une simple référence, demander qu’elle soit appliquée dans l’écriture de tous les programmes et textes officiels, et qu’une sensibilisation soit entreprise à destination de tous les enseignants de toutes disciplines (tremplin pour aller plus loin vers une rénovation plus profon</w:t>
      </w:r>
      <w:bookmarkStart w:id="0" w:name="_GoBack"/>
      <w:bookmarkEnd w:id="0"/>
      <w:r>
        <w:rPr>
          <w:rFonts w:ascii="Arial" w:hAnsi="Arial" w:cs="Arial"/>
        </w:rPr>
        <w:t>de de l’orthographe, fortement discriminante)</w:t>
      </w:r>
    </w:p>
    <w:p w14:paraId="0125A793" w14:textId="77777777" w:rsidR="00253A55" w:rsidRDefault="00253A55" w:rsidP="00253A5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1C9A7671" w14:textId="77777777" w:rsidR="00253A55" w:rsidRDefault="00253A55" w:rsidP="00253A5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sym w:font="Wingdings" w:char="F0D8"/>
      </w:r>
      <w:r>
        <w:rPr>
          <w:rFonts w:ascii="Arial" w:hAnsi="Arial" w:cs="Arial"/>
        </w:rPr>
        <w:t xml:space="preserve"> Associer à l’instance d’élaboration des programmes proposée par le Ministre : </w:t>
      </w:r>
    </w:p>
    <w:p w14:paraId="6CBE7DD4" w14:textId="77777777" w:rsidR="00253A55" w:rsidRPr="00253A55" w:rsidRDefault="00253A55" w:rsidP="00253A55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253A55">
        <w:rPr>
          <w:rFonts w:ascii="Arial" w:hAnsi="Arial" w:cs="Arial"/>
        </w:rPr>
        <w:t xml:space="preserve">l’AFEF </w:t>
      </w:r>
    </w:p>
    <w:p w14:paraId="62EE1CDF" w14:textId="77777777" w:rsidR="00253A55" w:rsidRDefault="00253A55" w:rsidP="00253A55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des didacticiens reconnus dans les différents domaines</w:t>
      </w:r>
    </w:p>
    <w:p w14:paraId="63D679FD" w14:textId="77777777" w:rsidR="00253A55" w:rsidRDefault="00253A55" w:rsidP="00253A5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612DD17" w14:textId="77777777" w:rsidR="00253A55" w:rsidRPr="00FE7FBB" w:rsidRDefault="00253A55" w:rsidP="00253A55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253A55">
        <w:rPr>
          <w:rFonts w:ascii="Arial" w:hAnsi="Arial" w:cs="Arial"/>
          <w:b/>
        </w:rPr>
        <w:t>2. Formation</w:t>
      </w:r>
    </w:p>
    <w:p w14:paraId="0CB890B4" w14:textId="77777777" w:rsidR="00253A55" w:rsidRDefault="00253A55" w:rsidP="00253A5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sym w:font="Wingdings" w:char="F0D8"/>
      </w:r>
      <w:r>
        <w:rPr>
          <w:rFonts w:ascii="Arial" w:hAnsi="Arial" w:cs="Arial"/>
        </w:rPr>
        <w:t xml:space="preserve"> Cahier des charges avec des priorités : </w:t>
      </w:r>
    </w:p>
    <w:p w14:paraId="1F93F899" w14:textId="77777777" w:rsidR="00253A55" w:rsidRPr="00253A55" w:rsidRDefault="00253A55" w:rsidP="00253A55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253A55">
        <w:rPr>
          <w:rFonts w:ascii="Arial" w:hAnsi="Arial" w:cs="Arial"/>
        </w:rPr>
        <w:t>compréhension de l’écrit</w:t>
      </w:r>
    </w:p>
    <w:p w14:paraId="0AB4C9B2" w14:textId="77777777" w:rsidR="00253A55" w:rsidRDefault="00253A55" w:rsidP="00253A55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sociolinguistique, démarches d’apprentissage</w:t>
      </w:r>
    </w:p>
    <w:p w14:paraId="54AA6969" w14:textId="77777777" w:rsidR="00253A55" w:rsidRDefault="00253A55" w:rsidP="00253A55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approche interdisciplinaire de la maitrise de la langue</w:t>
      </w:r>
    </w:p>
    <w:p w14:paraId="289AC061" w14:textId="77777777" w:rsidR="00253A55" w:rsidRDefault="00253A55" w:rsidP="00253A5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3D31DE8" w14:textId="77777777" w:rsidR="00253A55" w:rsidRDefault="00253A55" w:rsidP="00253A5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sym w:font="Wingdings" w:char="F0D8"/>
      </w:r>
      <w:r>
        <w:rPr>
          <w:rFonts w:ascii="Arial" w:hAnsi="Arial" w:cs="Arial"/>
        </w:rPr>
        <w:t xml:space="preserve"> En formation initiale :</w:t>
      </w:r>
    </w:p>
    <w:p w14:paraId="652F30DC" w14:textId="77777777" w:rsidR="00253A55" w:rsidRPr="00FE7FBB" w:rsidRDefault="00FE7FBB" w:rsidP="00FE7FBB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FE7FBB">
        <w:rPr>
          <w:rFonts w:ascii="Arial" w:hAnsi="Arial" w:cs="Arial"/>
        </w:rPr>
        <w:t>appliquer ces trois priorités</w:t>
      </w:r>
    </w:p>
    <w:p w14:paraId="5E72511F" w14:textId="77777777" w:rsidR="00FE7FBB" w:rsidRDefault="00FE7FBB" w:rsidP="00FE7FBB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introduire dans le tronc commun un module significatif de maitrise de la langue pour toutes les disciplines</w:t>
      </w:r>
    </w:p>
    <w:p w14:paraId="629EED00" w14:textId="77777777" w:rsidR="00FE7FBB" w:rsidRDefault="00FE7FBB" w:rsidP="00FE7FB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05F6F192" w14:textId="77777777" w:rsidR="00FE7FBB" w:rsidRDefault="00FE7FBB" w:rsidP="00FE7FB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sym w:font="Wingdings" w:char="F0D8"/>
      </w:r>
      <w:r>
        <w:rPr>
          <w:rFonts w:ascii="Arial" w:hAnsi="Arial" w:cs="Arial"/>
        </w:rPr>
        <w:t xml:space="preserve"> En formation continue : validation dans la carrière (par ex points d’indice) de la formation continue sous différentes formes : </w:t>
      </w:r>
    </w:p>
    <w:p w14:paraId="6D9E15F9" w14:textId="77777777" w:rsidR="00FE7FBB" w:rsidRPr="00FE7FBB" w:rsidRDefault="00FE7FBB" w:rsidP="00FE7FBB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FE7FBB">
        <w:rPr>
          <w:rFonts w:ascii="Arial" w:hAnsi="Arial" w:cs="Arial"/>
        </w:rPr>
        <w:t xml:space="preserve">modules de formation ex. 3 semaines remplacement par stagiaires </w:t>
      </w:r>
    </w:p>
    <w:p w14:paraId="64BDEA8A" w14:textId="77777777" w:rsidR="00FE7FBB" w:rsidRDefault="00FE7FBB" w:rsidP="00FE7FBB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FE7FBB">
        <w:rPr>
          <w:rFonts w:ascii="Arial" w:hAnsi="Arial" w:cs="Arial"/>
        </w:rPr>
        <w:t xml:space="preserve">rupture temporelle ex. année de formation </w:t>
      </w:r>
    </w:p>
    <w:p w14:paraId="64DB9E5A" w14:textId="77777777" w:rsidR="00FE7FBB" w:rsidRDefault="00FE7FBB" w:rsidP="00FE7FBB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conférences, séminaires universitaires, séminaires d’associations de spécialistes ou de mouvements pédagogiques</w:t>
      </w:r>
    </w:p>
    <w:p w14:paraId="5856C3F3" w14:textId="77777777" w:rsidR="00FE7FBB" w:rsidRDefault="00FE7FBB" w:rsidP="00FE7FB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13A838A4" w14:textId="77777777" w:rsidR="00FE7FBB" w:rsidRPr="00FE7FBB" w:rsidRDefault="00FE7FBB" w:rsidP="00FE7FBB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FE7FBB">
        <w:rPr>
          <w:rFonts w:ascii="Arial" w:hAnsi="Arial" w:cs="Arial"/>
          <w:b/>
        </w:rPr>
        <w:t>3. Rôle des associations</w:t>
      </w:r>
    </w:p>
    <w:p w14:paraId="3791AC9E" w14:textId="77777777" w:rsidR="00FE7FBB" w:rsidRDefault="00FE7FBB" w:rsidP="00FE7FB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sym w:font="Wingdings" w:char="F0D8"/>
      </w:r>
      <w:r>
        <w:rPr>
          <w:rFonts w:ascii="Arial" w:hAnsi="Arial" w:cs="Arial"/>
        </w:rPr>
        <w:t xml:space="preserve"> Place des associations dans le système : demande de reconnaissance par l’institution, partenariat comme dans d’autres pays.</w:t>
      </w:r>
    </w:p>
    <w:p w14:paraId="6A97F659" w14:textId="77777777" w:rsidR="00FE7FBB" w:rsidRPr="00FE7FBB" w:rsidRDefault="00FE7FBB" w:rsidP="00FE7FB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sectPr w:rsidR="00FE7FBB" w:rsidRPr="00FE7FBB" w:rsidSect="00C20BD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21514"/>
    <w:multiLevelType w:val="hybridMultilevel"/>
    <w:tmpl w:val="D90E7F0E"/>
    <w:lvl w:ilvl="0" w:tplc="5E7E80F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6D4FEE"/>
    <w:multiLevelType w:val="hybridMultilevel"/>
    <w:tmpl w:val="FC48102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90C"/>
    <w:rsid w:val="000E2C65"/>
    <w:rsid w:val="001A7457"/>
    <w:rsid w:val="0021090C"/>
    <w:rsid w:val="00253A55"/>
    <w:rsid w:val="007038B3"/>
    <w:rsid w:val="00711A59"/>
    <w:rsid w:val="008D0686"/>
    <w:rsid w:val="00A11C1F"/>
    <w:rsid w:val="00AB6641"/>
    <w:rsid w:val="00B33A28"/>
    <w:rsid w:val="00C20BDF"/>
    <w:rsid w:val="00D83EB8"/>
    <w:rsid w:val="00E37952"/>
    <w:rsid w:val="00F86630"/>
    <w:rsid w:val="00FE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5C6FB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1090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E7FBB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E7FB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1090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E7FBB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E7FB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1000</Words>
  <Characters>5501</Characters>
  <Application>Microsoft Macintosh Word</Application>
  <DocSecurity>0</DocSecurity>
  <Lines>45</Lines>
  <Paragraphs>12</Paragraphs>
  <ScaleCrop>false</ScaleCrop>
  <Company/>
  <LinksUpToDate>false</LinksUpToDate>
  <CharactersWithSpaces>6489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Youx</dc:creator>
  <cp:keywords/>
  <dc:description/>
  <cp:lastModifiedBy>Viviane Youx</cp:lastModifiedBy>
  <cp:revision>2</cp:revision>
  <dcterms:created xsi:type="dcterms:W3CDTF">2012-10-21T08:13:00Z</dcterms:created>
  <dcterms:modified xsi:type="dcterms:W3CDTF">2012-10-21T08:13:00Z</dcterms:modified>
</cp:coreProperties>
</file>